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7804E9" w14:textId="77777777" w:rsidR="00F8100E" w:rsidRPr="00F8100E" w:rsidRDefault="00F8100E" w:rsidP="00F8100E">
      <w:pPr>
        <w:jc w:val="center"/>
        <w:rPr>
          <w:rFonts w:asciiTheme="minorHAnsi" w:hAnsiTheme="minorHAnsi" w:cstheme="minorHAnsi"/>
          <w:b/>
          <w:bCs/>
          <w:u w:val="single"/>
        </w:rPr>
      </w:pPr>
      <w:r w:rsidRPr="00F8100E">
        <w:rPr>
          <w:rFonts w:asciiTheme="minorHAnsi" w:hAnsiTheme="minorHAnsi" w:cstheme="minorHAnsi"/>
          <w:b/>
          <w:bCs/>
          <w:u w:val="single"/>
        </w:rPr>
        <w:t>Family Nursing Practice Scale</w:t>
      </w:r>
    </w:p>
    <w:p w14:paraId="4A612C0C" w14:textId="77777777" w:rsidR="00F8100E" w:rsidRPr="00F8100E" w:rsidRDefault="00F8100E" w:rsidP="00F8100E">
      <w:pPr>
        <w:rPr>
          <w:rFonts w:asciiTheme="minorHAnsi" w:hAnsiTheme="minorHAnsi" w:cstheme="minorHAnsi"/>
        </w:rPr>
      </w:pPr>
    </w:p>
    <w:p w14:paraId="0CE39431" w14:textId="5B3E2D3C" w:rsidR="00F8100E" w:rsidRPr="00F8100E" w:rsidRDefault="00313C9F" w:rsidP="00F8100E">
      <w:pPr>
        <w:rPr>
          <w:rFonts w:asciiTheme="minorHAnsi" w:hAnsiTheme="minorHAnsi" w:cstheme="minorHAnsi"/>
        </w:rPr>
      </w:pPr>
      <w:r w:rsidRPr="003D4308">
        <w:rPr>
          <w:rFonts w:asciiTheme="minorHAnsi" w:hAnsiTheme="minorHAnsi" w:cstheme="minorHAnsi"/>
        </w:rPr>
        <w:t>O</w:t>
      </w:r>
      <w:r w:rsidR="00F8100E" w:rsidRPr="003D4308">
        <w:rPr>
          <w:rFonts w:asciiTheme="minorHAnsi" w:hAnsiTheme="minorHAnsi" w:cstheme="minorHAnsi"/>
        </w:rPr>
        <w:t xml:space="preserve">n a scale of 1 to 5, </w:t>
      </w:r>
      <w:r w:rsidR="0055769B" w:rsidRPr="003D4308">
        <w:rPr>
          <w:rFonts w:asciiTheme="minorHAnsi" w:hAnsiTheme="minorHAnsi" w:cstheme="minorHAnsi"/>
        </w:rPr>
        <w:t xml:space="preserve">please </w:t>
      </w:r>
      <w:r w:rsidR="0055769B" w:rsidRPr="003D4308">
        <w:rPr>
          <w:rFonts w:asciiTheme="minorHAnsi" w:hAnsiTheme="minorHAnsi" w:cstheme="minorHAnsi"/>
          <w:b/>
          <w:bCs/>
        </w:rPr>
        <w:t>SELECT</w:t>
      </w:r>
      <w:r w:rsidR="0055769B" w:rsidRPr="003D4308">
        <w:rPr>
          <w:rFonts w:asciiTheme="minorHAnsi" w:hAnsiTheme="minorHAnsi" w:cstheme="minorHAnsi"/>
        </w:rPr>
        <w:t xml:space="preserve"> the</w:t>
      </w:r>
      <w:r w:rsidR="00F8100E" w:rsidRPr="003D4308">
        <w:rPr>
          <w:rFonts w:asciiTheme="minorHAnsi" w:hAnsiTheme="minorHAnsi" w:cstheme="minorHAnsi"/>
        </w:rPr>
        <w:t xml:space="preserve"> </w:t>
      </w:r>
      <w:r w:rsidR="007823D2" w:rsidRPr="003D4308">
        <w:rPr>
          <w:rFonts w:asciiTheme="minorHAnsi" w:hAnsiTheme="minorHAnsi" w:cstheme="minorHAnsi"/>
        </w:rPr>
        <w:t>number</w:t>
      </w:r>
      <w:r w:rsidR="00F8100E" w:rsidRPr="003D4308">
        <w:rPr>
          <w:rFonts w:asciiTheme="minorHAnsi" w:hAnsiTheme="minorHAnsi" w:cstheme="minorHAnsi"/>
        </w:rPr>
        <w:t xml:space="preserve"> </w:t>
      </w:r>
      <w:r w:rsidR="0055769B" w:rsidRPr="003D4308">
        <w:rPr>
          <w:rFonts w:asciiTheme="minorHAnsi" w:hAnsiTheme="minorHAnsi" w:cstheme="minorHAnsi"/>
        </w:rPr>
        <w:t xml:space="preserve">that </w:t>
      </w:r>
      <w:r w:rsidR="00F8100E" w:rsidRPr="003D4308">
        <w:rPr>
          <w:rFonts w:asciiTheme="minorHAnsi" w:hAnsiTheme="minorHAnsi" w:cstheme="minorHAnsi"/>
        </w:rPr>
        <w:t>best reflects your feelings toward your work with families.</w:t>
      </w:r>
      <w:r w:rsidR="00F8100E" w:rsidRPr="00F8100E">
        <w:rPr>
          <w:rFonts w:asciiTheme="minorHAnsi" w:hAnsiTheme="minorHAnsi" w:cstheme="minorHAnsi"/>
        </w:rPr>
        <w:t xml:space="preserve"> </w:t>
      </w:r>
    </w:p>
    <w:p w14:paraId="11B8C863" w14:textId="77777777" w:rsidR="00F8100E" w:rsidRPr="00F8100E" w:rsidRDefault="00F8100E" w:rsidP="00F8100E">
      <w:pPr>
        <w:rPr>
          <w:rFonts w:asciiTheme="minorHAnsi" w:hAnsiTheme="minorHAnsi" w:cstheme="minorHAnsi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086"/>
        <w:gridCol w:w="905"/>
        <w:gridCol w:w="3327"/>
        <w:gridCol w:w="1042"/>
      </w:tblGrid>
      <w:tr w:rsidR="005C1625" w:rsidRPr="00F8100E" w14:paraId="15F46452" w14:textId="77777777" w:rsidTr="004272A8">
        <w:tc>
          <w:tcPr>
            <w:tcW w:w="4086" w:type="dxa"/>
            <w:shd w:val="clear" w:color="auto" w:fill="auto"/>
          </w:tcPr>
          <w:p w14:paraId="18A1A8AF" w14:textId="1EDA9778" w:rsidR="005C1625" w:rsidRPr="000E7D6D" w:rsidRDefault="005C1625" w:rsidP="00505B48">
            <w:pPr>
              <w:pStyle w:val="ListParagraph"/>
              <w:numPr>
                <w:ilvl w:val="0"/>
                <w:numId w:val="1"/>
              </w:numPr>
              <w:spacing w:after="120"/>
              <w:ind w:left="425" w:hanging="425"/>
              <w:rPr>
                <w:rFonts w:asciiTheme="minorHAnsi" w:hAnsiTheme="minorHAnsi" w:cstheme="minorHAnsi"/>
                <w:sz w:val="22"/>
                <w:szCs w:val="22"/>
              </w:rPr>
            </w:pPr>
            <w:r w:rsidRPr="000E7D6D">
              <w:rPr>
                <w:rFonts w:asciiTheme="minorHAnsi" w:hAnsiTheme="minorHAnsi" w:cstheme="minorHAnsi"/>
                <w:sz w:val="22"/>
                <w:szCs w:val="22"/>
              </w:rPr>
              <w:t>My confidence level in working with families is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0CD0ED69" w14:textId="77777777" w:rsidR="005C1625" w:rsidRPr="000E7D6D" w:rsidRDefault="005C1625" w:rsidP="004272A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E7D6D">
              <w:rPr>
                <w:rFonts w:asciiTheme="minorHAnsi" w:hAnsiTheme="minorHAnsi" w:cstheme="minorHAnsi"/>
                <w:sz w:val="22"/>
                <w:szCs w:val="22"/>
              </w:rPr>
              <w:t>high</w:t>
            </w:r>
          </w:p>
        </w:tc>
        <w:tc>
          <w:tcPr>
            <w:tcW w:w="3327" w:type="dxa"/>
            <w:shd w:val="clear" w:color="auto" w:fill="auto"/>
            <w:vAlign w:val="center"/>
          </w:tcPr>
          <w:p w14:paraId="31DBB596" w14:textId="23E17AE6" w:rsidR="005C1625" w:rsidRPr="005C1625" w:rsidRDefault="005C1625" w:rsidP="004272A8">
            <w:pPr>
              <w:spacing w:after="120"/>
              <w:jc w:val="center"/>
              <w:rPr>
                <w:rFonts w:asciiTheme="minorHAnsi" w:hAnsiTheme="minorHAnsi" w:cstheme="minorHAnsi"/>
              </w:rPr>
            </w:pP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="Calibri" w:hAnsi="Calibri" w:cs="Calibri"/>
                <w:sz w:val="20"/>
                <w:szCs w:val="20"/>
                <w:vertAlign w:val="subscript"/>
              </w:rPr>
              <w:t>1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2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3</w:t>
            </w:r>
            <w:r w:rsidRPr="005C1625">
              <w:rPr>
                <w:rFonts w:hint="eastAsia"/>
              </w:rPr>
              <w:t xml:space="preserve"> </w:t>
            </w:r>
            <w:r w:rsidRPr="005C1625">
              <w:t xml:space="preserve">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4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54D1F6C2" w14:textId="77777777" w:rsidR="005C1625" w:rsidRPr="000E7D6D" w:rsidRDefault="005C1625" w:rsidP="004272A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E7D6D">
              <w:rPr>
                <w:rFonts w:asciiTheme="minorHAnsi" w:hAnsiTheme="minorHAnsi" w:cstheme="minorHAnsi"/>
                <w:sz w:val="22"/>
                <w:szCs w:val="22"/>
              </w:rPr>
              <w:t>low</w:t>
            </w:r>
          </w:p>
        </w:tc>
      </w:tr>
      <w:tr w:rsidR="00C3694A" w:rsidRPr="00F8100E" w14:paraId="6529EE37" w14:textId="77777777" w:rsidTr="004272A8">
        <w:tc>
          <w:tcPr>
            <w:tcW w:w="4086" w:type="dxa"/>
            <w:shd w:val="clear" w:color="auto" w:fill="auto"/>
          </w:tcPr>
          <w:p w14:paraId="6E613B87" w14:textId="12CD33EF" w:rsidR="00C3694A" w:rsidRPr="000E7D6D" w:rsidRDefault="00C3694A" w:rsidP="00505B48">
            <w:pPr>
              <w:pStyle w:val="ListParagraph"/>
              <w:numPr>
                <w:ilvl w:val="0"/>
                <w:numId w:val="1"/>
              </w:numPr>
              <w:spacing w:after="120"/>
              <w:ind w:left="425" w:hanging="425"/>
              <w:rPr>
                <w:rFonts w:asciiTheme="minorHAnsi" w:hAnsiTheme="minorHAnsi" w:cstheme="minorHAnsi"/>
                <w:sz w:val="22"/>
                <w:szCs w:val="22"/>
              </w:rPr>
            </w:pPr>
            <w:r w:rsidRPr="000E7D6D">
              <w:rPr>
                <w:rFonts w:asciiTheme="minorHAnsi" w:hAnsiTheme="minorHAnsi" w:cstheme="minorHAnsi"/>
                <w:sz w:val="22"/>
                <w:szCs w:val="22"/>
              </w:rPr>
              <w:t>My level of satisfaction with family nursing is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2335AD8B" w14:textId="26656C09" w:rsidR="00C3694A" w:rsidRPr="000E7D6D" w:rsidRDefault="00C3694A" w:rsidP="004272A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E7D6D">
              <w:rPr>
                <w:rFonts w:asciiTheme="minorHAnsi" w:hAnsiTheme="minorHAnsi" w:cstheme="minorHAnsi"/>
                <w:sz w:val="22"/>
                <w:szCs w:val="22"/>
              </w:rPr>
              <w:t>high</w:t>
            </w:r>
          </w:p>
        </w:tc>
        <w:tc>
          <w:tcPr>
            <w:tcW w:w="3327" w:type="dxa"/>
            <w:shd w:val="clear" w:color="auto" w:fill="auto"/>
            <w:vAlign w:val="center"/>
          </w:tcPr>
          <w:p w14:paraId="0D172C96" w14:textId="1BEE4BD2" w:rsidR="00C3694A" w:rsidRPr="00F8100E" w:rsidRDefault="00C3694A" w:rsidP="004272A8">
            <w:pPr>
              <w:spacing w:after="120"/>
              <w:jc w:val="center"/>
              <w:rPr>
                <w:rFonts w:asciiTheme="minorHAnsi" w:hAnsiTheme="minorHAnsi" w:cstheme="minorHAnsi"/>
              </w:rPr>
            </w:pP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="Calibri" w:hAnsi="Calibri" w:cs="Calibri"/>
                <w:sz w:val="20"/>
                <w:szCs w:val="20"/>
                <w:vertAlign w:val="subscript"/>
              </w:rPr>
              <w:t>1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2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3</w:t>
            </w:r>
            <w:r w:rsidRPr="005C1625">
              <w:rPr>
                <w:rFonts w:hint="eastAsia"/>
              </w:rPr>
              <w:t xml:space="preserve"> </w:t>
            </w:r>
            <w:r w:rsidRPr="005C1625">
              <w:t xml:space="preserve">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4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4D16222D" w14:textId="5A68A35B" w:rsidR="00C3694A" w:rsidRPr="000E7D6D" w:rsidRDefault="00C3694A" w:rsidP="004272A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E7D6D">
              <w:rPr>
                <w:rFonts w:asciiTheme="minorHAnsi" w:hAnsiTheme="minorHAnsi" w:cstheme="minorHAnsi"/>
                <w:sz w:val="22"/>
                <w:szCs w:val="22"/>
              </w:rPr>
              <w:t>low</w:t>
            </w:r>
          </w:p>
        </w:tc>
      </w:tr>
      <w:tr w:rsidR="00C3694A" w:rsidRPr="00F8100E" w14:paraId="2A99C333" w14:textId="77777777" w:rsidTr="004272A8">
        <w:tc>
          <w:tcPr>
            <w:tcW w:w="4086" w:type="dxa"/>
            <w:shd w:val="clear" w:color="auto" w:fill="auto"/>
          </w:tcPr>
          <w:p w14:paraId="08CD385C" w14:textId="16DBA597" w:rsidR="00C3694A" w:rsidRPr="000E7D6D" w:rsidRDefault="00C3694A" w:rsidP="00505B48">
            <w:pPr>
              <w:pStyle w:val="ListParagraph"/>
              <w:numPr>
                <w:ilvl w:val="0"/>
                <w:numId w:val="1"/>
              </w:numPr>
              <w:spacing w:after="120"/>
              <w:ind w:left="425" w:hanging="425"/>
              <w:rPr>
                <w:rFonts w:asciiTheme="minorHAnsi" w:hAnsiTheme="minorHAnsi" w:cstheme="minorHAnsi"/>
                <w:sz w:val="22"/>
                <w:szCs w:val="22"/>
              </w:rPr>
            </w:pPr>
            <w:r w:rsidRPr="000E7D6D">
              <w:rPr>
                <w:rFonts w:asciiTheme="minorHAnsi" w:hAnsiTheme="minorHAnsi" w:cstheme="minorHAnsi"/>
                <w:sz w:val="22"/>
                <w:szCs w:val="22"/>
              </w:rPr>
              <w:t>My knowledge level of family system nursing is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43F7DBCB" w14:textId="77777777" w:rsidR="00C3694A" w:rsidRPr="000E7D6D" w:rsidRDefault="00C3694A" w:rsidP="004272A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E7D6D">
              <w:rPr>
                <w:rFonts w:asciiTheme="minorHAnsi" w:hAnsiTheme="minorHAnsi" w:cstheme="minorHAnsi"/>
                <w:sz w:val="22"/>
                <w:szCs w:val="22"/>
              </w:rPr>
              <w:t>high</w:t>
            </w:r>
          </w:p>
        </w:tc>
        <w:tc>
          <w:tcPr>
            <w:tcW w:w="3327" w:type="dxa"/>
            <w:shd w:val="clear" w:color="auto" w:fill="auto"/>
            <w:vAlign w:val="center"/>
          </w:tcPr>
          <w:p w14:paraId="69390153" w14:textId="79349E7A" w:rsidR="00C3694A" w:rsidRPr="00F8100E" w:rsidRDefault="00C3694A" w:rsidP="004272A8">
            <w:pPr>
              <w:spacing w:after="120"/>
              <w:jc w:val="center"/>
              <w:rPr>
                <w:rFonts w:asciiTheme="minorHAnsi" w:hAnsiTheme="minorHAnsi" w:cstheme="minorHAnsi"/>
              </w:rPr>
            </w:pPr>
            <w:r w:rsidRPr="000C1D1B">
              <w:rPr>
                <w:rFonts w:ascii="Wingdings 2" w:eastAsia="Wingdings 2" w:hAnsi="Wingdings 2" w:cs="Wingdings 2"/>
              </w:rPr>
              <w:t></w:t>
            </w:r>
            <w:r w:rsidRPr="000C1D1B">
              <w:rPr>
                <w:rFonts w:ascii="Calibri" w:hAnsi="Calibri" w:cs="Calibri"/>
                <w:sz w:val="20"/>
                <w:szCs w:val="20"/>
                <w:vertAlign w:val="subscript"/>
              </w:rPr>
              <w:t>1</w:t>
            </w:r>
            <w:r w:rsidRPr="000C1D1B">
              <w:rPr>
                <w:rFonts w:cstheme="minorHAnsi"/>
                <w:color w:val="000000"/>
                <w:shd w:val="clear" w:color="auto" w:fill="FFFFFF"/>
              </w:rPr>
              <w:t xml:space="preserve">       </w:t>
            </w:r>
            <w:r w:rsidRPr="000C1D1B">
              <w:rPr>
                <w:rFonts w:ascii="Wingdings 2" w:eastAsia="Wingdings 2" w:hAnsi="Wingdings 2" w:cs="Wingdings 2"/>
              </w:rPr>
              <w:t></w:t>
            </w:r>
            <w:r w:rsidRPr="000C1D1B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2</w:t>
            </w:r>
            <w:r w:rsidRPr="000C1D1B">
              <w:rPr>
                <w:rFonts w:cstheme="minorHAnsi"/>
                <w:color w:val="000000"/>
                <w:shd w:val="clear" w:color="auto" w:fill="FFFFFF"/>
              </w:rPr>
              <w:t xml:space="preserve">       </w:t>
            </w:r>
            <w:r w:rsidRPr="000C1D1B">
              <w:rPr>
                <w:rFonts w:ascii="Wingdings 2" w:eastAsia="Wingdings 2" w:hAnsi="Wingdings 2" w:cs="Wingdings 2"/>
              </w:rPr>
              <w:t></w:t>
            </w:r>
            <w:r w:rsidRPr="000C1D1B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3</w:t>
            </w:r>
            <w:r w:rsidRPr="000C1D1B">
              <w:rPr>
                <w:rFonts w:hint="eastAsia"/>
              </w:rPr>
              <w:t xml:space="preserve"> </w:t>
            </w:r>
            <w:r w:rsidRPr="000C1D1B">
              <w:t xml:space="preserve">      </w:t>
            </w:r>
            <w:r w:rsidRPr="000C1D1B">
              <w:rPr>
                <w:rFonts w:ascii="Wingdings 2" w:eastAsia="Wingdings 2" w:hAnsi="Wingdings 2" w:cs="Wingdings 2"/>
              </w:rPr>
              <w:t></w:t>
            </w:r>
            <w:r w:rsidRPr="000C1D1B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4</w:t>
            </w:r>
            <w:r w:rsidRPr="000C1D1B">
              <w:rPr>
                <w:rFonts w:cstheme="minorHAnsi"/>
                <w:color w:val="000000"/>
                <w:shd w:val="clear" w:color="auto" w:fill="FFFFFF"/>
              </w:rPr>
              <w:t xml:space="preserve">      </w:t>
            </w:r>
            <w:r w:rsidRPr="000C1D1B">
              <w:rPr>
                <w:rFonts w:ascii="Wingdings 2" w:eastAsia="Wingdings 2" w:hAnsi="Wingdings 2" w:cs="Wingdings 2"/>
              </w:rPr>
              <w:t></w:t>
            </w:r>
            <w:r w:rsidRPr="000C1D1B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4AF4C0EB" w14:textId="77777777" w:rsidR="00C3694A" w:rsidRPr="000E7D6D" w:rsidRDefault="00C3694A" w:rsidP="004272A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E7D6D">
              <w:rPr>
                <w:rFonts w:asciiTheme="minorHAnsi" w:hAnsiTheme="minorHAnsi" w:cstheme="minorHAnsi"/>
                <w:sz w:val="22"/>
                <w:szCs w:val="22"/>
              </w:rPr>
              <w:t>low</w:t>
            </w:r>
          </w:p>
        </w:tc>
      </w:tr>
      <w:tr w:rsidR="00C3694A" w:rsidRPr="00F8100E" w14:paraId="65EC4FC0" w14:textId="77777777" w:rsidTr="004272A8">
        <w:tc>
          <w:tcPr>
            <w:tcW w:w="4086" w:type="dxa"/>
            <w:shd w:val="clear" w:color="auto" w:fill="auto"/>
          </w:tcPr>
          <w:p w14:paraId="6563EBBC" w14:textId="516D40C6" w:rsidR="00C3694A" w:rsidRPr="000E7D6D" w:rsidRDefault="00C3694A" w:rsidP="00505B48">
            <w:pPr>
              <w:pStyle w:val="ListParagraph"/>
              <w:numPr>
                <w:ilvl w:val="0"/>
                <w:numId w:val="1"/>
              </w:numPr>
              <w:spacing w:after="120"/>
              <w:ind w:left="425" w:hanging="425"/>
              <w:rPr>
                <w:rFonts w:asciiTheme="minorHAnsi" w:hAnsiTheme="minorHAnsi" w:cstheme="minorHAnsi"/>
                <w:sz w:val="22"/>
                <w:szCs w:val="22"/>
              </w:rPr>
            </w:pPr>
            <w:r w:rsidRPr="000E7D6D">
              <w:rPr>
                <w:rFonts w:asciiTheme="minorHAnsi" w:hAnsiTheme="minorHAnsi" w:cstheme="minorHAnsi"/>
                <w:sz w:val="22"/>
                <w:szCs w:val="22"/>
              </w:rPr>
              <w:t>My skill in working with the</w:t>
            </w:r>
            <w:r w:rsidR="00E7616B" w:rsidRPr="000E7D6D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0E7D6D">
              <w:rPr>
                <w:rFonts w:asciiTheme="minorHAnsi" w:hAnsiTheme="minorHAnsi" w:cstheme="minorHAnsi"/>
                <w:sz w:val="22"/>
                <w:szCs w:val="22"/>
              </w:rPr>
              <w:t>family system is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455783DB" w14:textId="77777777" w:rsidR="00C3694A" w:rsidRPr="000E7D6D" w:rsidRDefault="00C3694A" w:rsidP="004272A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E7D6D">
              <w:rPr>
                <w:rFonts w:asciiTheme="minorHAnsi" w:hAnsiTheme="minorHAnsi" w:cstheme="minorHAnsi"/>
                <w:sz w:val="22"/>
                <w:szCs w:val="22"/>
              </w:rPr>
              <w:t>high</w:t>
            </w:r>
          </w:p>
        </w:tc>
        <w:tc>
          <w:tcPr>
            <w:tcW w:w="3327" w:type="dxa"/>
            <w:shd w:val="clear" w:color="auto" w:fill="auto"/>
            <w:vAlign w:val="center"/>
          </w:tcPr>
          <w:p w14:paraId="521B720C" w14:textId="72B09CD6" w:rsidR="00C3694A" w:rsidRPr="00F8100E" w:rsidRDefault="00C3694A" w:rsidP="004272A8">
            <w:pPr>
              <w:spacing w:after="120"/>
              <w:jc w:val="center"/>
              <w:rPr>
                <w:rFonts w:asciiTheme="minorHAnsi" w:hAnsiTheme="minorHAnsi" w:cstheme="minorHAnsi"/>
              </w:rPr>
            </w:pPr>
            <w:r w:rsidRPr="000C1D1B">
              <w:rPr>
                <w:rFonts w:ascii="Wingdings 2" w:eastAsia="Wingdings 2" w:hAnsi="Wingdings 2" w:cs="Wingdings 2"/>
              </w:rPr>
              <w:t></w:t>
            </w:r>
            <w:r w:rsidRPr="000C1D1B">
              <w:rPr>
                <w:rFonts w:ascii="Calibri" w:hAnsi="Calibri" w:cs="Calibri"/>
                <w:sz w:val="20"/>
                <w:szCs w:val="20"/>
                <w:vertAlign w:val="subscript"/>
              </w:rPr>
              <w:t>1</w:t>
            </w:r>
            <w:r w:rsidRPr="000C1D1B">
              <w:rPr>
                <w:rFonts w:cstheme="minorHAnsi"/>
                <w:color w:val="000000"/>
                <w:shd w:val="clear" w:color="auto" w:fill="FFFFFF"/>
              </w:rPr>
              <w:t xml:space="preserve">       </w:t>
            </w:r>
            <w:r w:rsidRPr="000C1D1B">
              <w:rPr>
                <w:rFonts w:ascii="Wingdings 2" w:eastAsia="Wingdings 2" w:hAnsi="Wingdings 2" w:cs="Wingdings 2"/>
              </w:rPr>
              <w:t></w:t>
            </w:r>
            <w:r w:rsidRPr="000C1D1B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2</w:t>
            </w:r>
            <w:r w:rsidRPr="000C1D1B">
              <w:rPr>
                <w:rFonts w:cstheme="minorHAnsi"/>
                <w:color w:val="000000"/>
                <w:shd w:val="clear" w:color="auto" w:fill="FFFFFF"/>
              </w:rPr>
              <w:t xml:space="preserve">       </w:t>
            </w:r>
            <w:r w:rsidRPr="000C1D1B">
              <w:rPr>
                <w:rFonts w:ascii="Wingdings 2" w:eastAsia="Wingdings 2" w:hAnsi="Wingdings 2" w:cs="Wingdings 2"/>
              </w:rPr>
              <w:t></w:t>
            </w:r>
            <w:r w:rsidRPr="000C1D1B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3</w:t>
            </w:r>
            <w:r w:rsidRPr="000C1D1B">
              <w:rPr>
                <w:rFonts w:hint="eastAsia"/>
              </w:rPr>
              <w:t xml:space="preserve"> </w:t>
            </w:r>
            <w:r w:rsidRPr="000C1D1B">
              <w:t xml:space="preserve">      </w:t>
            </w:r>
            <w:r w:rsidRPr="000C1D1B">
              <w:rPr>
                <w:rFonts w:ascii="Wingdings 2" w:eastAsia="Wingdings 2" w:hAnsi="Wingdings 2" w:cs="Wingdings 2"/>
              </w:rPr>
              <w:t></w:t>
            </w:r>
            <w:r w:rsidRPr="000C1D1B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4</w:t>
            </w:r>
            <w:r w:rsidRPr="000C1D1B">
              <w:rPr>
                <w:rFonts w:cstheme="minorHAnsi"/>
                <w:color w:val="000000"/>
                <w:shd w:val="clear" w:color="auto" w:fill="FFFFFF"/>
              </w:rPr>
              <w:t xml:space="preserve">      </w:t>
            </w:r>
            <w:r w:rsidRPr="000C1D1B">
              <w:rPr>
                <w:rFonts w:ascii="Wingdings 2" w:eastAsia="Wingdings 2" w:hAnsi="Wingdings 2" w:cs="Wingdings 2"/>
              </w:rPr>
              <w:t></w:t>
            </w:r>
            <w:r w:rsidRPr="000C1D1B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01F317FF" w14:textId="77777777" w:rsidR="00C3694A" w:rsidRPr="000E7D6D" w:rsidRDefault="00C3694A" w:rsidP="004272A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E7D6D">
              <w:rPr>
                <w:rFonts w:asciiTheme="minorHAnsi" w:hAnsiTheme="minorHAnsi" w:cstheme="minorHAnsi"/>
                <w:sz w:val="22"/>
                <w:szCs w:val="22"/>
              </w:rPr>
              <w:t>low</w:t>
            </w:r>
          </w:p>
        </w:tc>
      </w:tr>
      <w:tr w:rsidR="00C3694A" w:rsidRPr="00F8100E" w14:paraId="2A411D8A" w14:textId="77777777" w:rsidTr="004272A8">
        <w:tc>
          <w:tcPr>
            <w:tcW w:w="4086" w:type="dxa"/>
            <w:shd w:val="clear" w:color="auto" w:fill="auto"/>
          </w:tcPr>
          <w:p w14:paraId="180F0D20" w14:textId="718DBECA" w:rsidR="00C3694A" w:rsidRPr="000E7D6D" w:rsidRDefault="00C3694A" w:rsidP="00505B48">
            <w:pPr>
              <w:pStyle w:val="ListParagraph"/>
              <w:numPr>
                <w:ilvl w:val="0"/>
                <w:numId w:val="1"/>
              </w:numPr>
              <w:spacing w:after="120"/>
              <w:ind w:left="425" w:hanging="425"/>
              <w:rPr>
                <w:rFonts w:asciiTheme="minorHAnsi" w:hAnsiTheme="minorHAnsi" w:cstheme="minorHAnsi"/>
                <w:sz w:val="22"/>
                <w:szCs w:val="22"/>
              </w:rPr>
            </w:pPr>
            <w:r w:rsidRPr="000E7D6D">
              <w:rPr>
                <w:rFonts w:asciiTheme="minorHAnsi" w:hAnsiTheme="minorHAnsi" w:cstheme="minorHAnsi"/>
                <w:sz w:val="22"/>
                <w:szCs w:val="22"/>
              </w:rPr>
              <w:t>I feel comfortable in initiating family involvement in nursing care planning.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14773242" w14:textId="77777777" w:rsidR="00C3694A" w:rsidRPr="000E7D6D" w:rsidRDefault="00C3694A" w:rsidP="004272A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E7D6D">
              <w:rPr>
                <w:rFonts w:asciiTheme="minorHAnsi" w:hAnsiTheme="minorHAnsi" w:cstheme="minorHAnsi"/>
                <w:sz w:val="22"/>
                <w:szCs w:val="22"/>
              </w:rPr>
              <w:t>agree</w:t>
            </w:r>
          </w:p>
        </w:tc>
        <w:tc>
          <w:tcPr>
            <w:tcW w:w="3327" w:type="dxa"/>
            <w:shd w:val="clear" w:color="auto" w:fill="auto"/>
            <w:vAlign w:val="center"/>
          </w:tcPr>
          <w:p w14:paraId="09719A60" w14:textId="62468477" w:rsidR="00C3694A" w:rsidRPr="00C3694A" w:rsidRDefault="00C3694A" w:rsidP="004272A8">
            <w:pPr>
              <w:spacing w:after="120"/>
              <w:jc w:val="center"/>
              <w:rPr>
                <w:rFonts w:asciiTheme="minorHAnsi" w:hAnsiTheme="minorHAnsi" w:cstheme="minorHAnsi"/>
              </w:rPr>
            </w:pP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="Calibri" w:hAnsi="Calibri" w:cs="Calibri"/>
                <w:sz w:val="20"/>
                <w:szCs w:val="20"/>
                <w:vertAlign w:val="subscript"/>
              </w:rPr>
              <w:t>1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2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3</w:t>
            </w:r>
            <w:r w:rsidRPr="005C1625">
              <w:rPr>
                <w:rFonts w:hint="eastAsia"/>
              </w:rPr>
              <w:t xml:space="preserve"> </w:t>
            </w:r>
            <w:r w:rsidRPr="005C1625">
              <w:t xml:space="preserve">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4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663C16BC" w14:textId="77777777" w:rsidR="00C3694A" w:rsidRPr="000E7D6D" w:rsidRDefault="00C3694A" w:rsidP="004272A8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E7D6D">
              <w:rPr>
                <w:rFonts w:asciiTheme="minorHAnsi" w:hAnsiTheme="minorHAnsi" w:cstheme="minorHAnsi"/>
                <w:sz w:val="22"/>
                <w:szCs w:val="22"/>
              </w:rPr>
              <w:t>disagree</w:t>
            </w:r>
          </w:p>
        </w:tc>
      </w:tr>
      <w:tr w:rsidR="004272A8" w:rsidRPr="00F8100E" w14:paraId="51A5CA83" w14:textId="77777777" w:rsidTr="00213BB0">
        <w:tc>
          <w:tcPr>
            <w:tcW w:w="4086" w:type="dxa"/>
            <w:shd w:val="clear" w:color="auto" w:fill="auto"/>
          </w:tcPr>
          <w:p w14:paraId="4F49DC4A" w14:textId="54B102FC" w:rsidR="004272A8" w:rsidRPr="000E7D6D" w:rsidRDefault="004272A8" w:rsidP="00505B48">
            <w:pPr>
              <w:pStyle w:val="ListParagraph"/>
              <w:numPr>
                <w:ilvl w:val="0"/>
                <w:numId w:val="1"/>
              </w:numPr>
              <w:spacing w:after="120"/>
              <w:ind w:left="425" w:hanging="425"/>
              <w:rPr>
                <w:rFonts w:asciiTheme="minorHAnsi" w:hAnsiTheme="minorHAnsi" w:cstheme="minorHAnsi"/>
                <w:sz w:val="22"/>
                <w:szCs w:val="22"/>
              </w:rPr>
            </w:pPr>
            <w:r w:rsidRPr="000E7D6D">
              <w:rPr>
                <w:rFonts w:asciiTheme="minorHAnsi" w:hAnsiTheme="minorHAnsi" w:cstheme="minorHAnsi"/>
                <w:sz w:val="22"/>
                <w:szCs w:val="22"/>
              </w:rPr>
              <w:t>I plan nursing interventions in consultation with the patient and family.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5F94DD05" w14:textId="648862D6" w:rsidR="004272A8" w:rsidRPr="000E7D6D" w:rsidRDefault="00A379EC" w:rsidP="00213BB0">
            <w:pPr>
              <w:spacing w:after="12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E7D6D">
              <w:rPr>
                <w:rFonts w:asciiTheme="minorHAnsi" w:hAnsiTheme="minorHAnsi" w:cstheme="minorHAnsi"/>
                <w:sz w:val="22"/>
                <w:szCs w:val="22"/>
              </w:rPr>
              <w:t>always</w:t>
            </w:r>
          </w:p>
        </w:tc>
        <w:tc>
          <w:tcPr>
            <w:tcW w:w="3327" w:type="dxa"/>
            <w:shd w:val="clear" w:color="auto" w:fill="auto"/>
            <w:vAlign w:val="center"/>
          </w:tcPr>
          <w:p w14:paraId="3AE19DCB" w14:textId="5C00B2D8" w:rsidR="004272A8" w:rsidRPr="00C3694A" w:rsidRDefault="00213BB0" w:rsidP="00213BB0">
            <w:pPr>
              <w:spacing w:after="120"/>
              <w:jc w:val="center"/>
              <w:rPr>
                <w:rFonts w:asciiTheme="minorHAnsi" w:hAnsiTheme="minorHAnsi" w:cstheme="minorHAnsi"/>
              </w:rPr>
            </w:pP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="Calibri" w:hAnsi="Calibri" w:cs="Calibri"/>
                <w:sz w:val="20"/>
                <w:szCs w:val="20"/>
                <w:vertAlign w:val="subscript"/>
              </w:rPr>
              <w:t>1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2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3</w:t>
            </w:r>
            <w:r w:rsidRPr="005C1625">
              <w:rPr>
                <w:rFonts w:hint="eastAsia"/>
              </w:rPr>
              <w:t xml:space="preserve"> </w:t>
            </w:r>
            <w:r w:rsidRPr="005C1625">
              <w:t xml:space="preserve">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4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7C6F3734" w14:textId="43C7C548" w:rsidR="004272A8" w:rsidRPr="000E7D6D" w:rsidRDefault="00A379EC" w:rsidP="00213BB0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E7D6D">
              <w:rPr>
                <w:rFonts w:asciiTheme="minorHAnsi" w:hAnsiTheme="minorHAnsi" w:cstheme="minorHAnsi"/>
                <w:sz w:val="22"/>
                <w:szCs w:val="22"/>
              </w:rPr>
              <w:t>never</w:t>
            </w:r>
          </w:p>
        </w:tc>
      </w:tr>
      <w:tr w:rsidR="00213BB0" w:rsidRPr="00F8100E" w14:paraId="667FEE2D" w14:textId="77777777" w:rsidTr="00213BB0">
        <w:tc>
          <w:tcPr>
            <w:tcW w:w="4086" w:type="dxa"/>
            <w:shd w:val="clear" w:color="auto" w:fill="auto"/>
          </w:tcPr>
          <w:p w14:paraId="0264F503" w14:textId="7D33D838" w:rsidR="00213BB0" w:rsidRPr="000E7D6D" w:rsidRDefault="00213BB0" w:rsidP="00505B48">
            <w:pPr>
              <w:pStyle w:val="ListParagraph"/>
              <w:numPr>
                <w:ilvl w:val="0"/>
                <w:numId w:val="1"/>
              </w:numPr>
              <w:spacing w:after="120"/>
              <w:ind w:left="425" w:hanging="425"/>
              <w:rPr>
                <w:rFonts w:asciiTheme="minorHAnsi" w:hAnsiTheme="minorHAnsi" w:cstheme="minorHAnsi"/>
                <w:sz w:val="22"/>
                <w:szCs w:val="22"/>
              </w:rPr>
            </w:pPr>
            <w:r w:rsidRPr="000E7D6D">
              <w:rPr>
                <w:rFonts w:asciiTheme="minorHAnsi" w:hAnsiTheme="minorHAnsi" w:cstheme="minorHAnsi"/>
                <w:sz w:val="22"/>
                <w:szCs w:val="22"/>
              </w:rPr>
              <w:t>Families approach me about their ill relative.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761829CF" w14:textId="77777777" w:rsidR="00213BB0" w:rsidRPr="000E7D6D" w:rsidRDefault="00213BB0" w:rsidP="00213BB0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E7D6D">
              <w:rPr>
                <w:rFonts w:asciiTheme="minorHAnsi" w:hAnsiTheme="minorHAnsi" w:cstheme="minorHAnsi"/>
                <w:sz w:val="22"/>
                <w:szCs w:val="22"/>
              </w:rPr>
              <w:t>always</w:t>
            </w:r>
          </w:p>
        </w:tc>
        <w:tc>
          <w:tcPr>
            <w:tcW w:w="3327" w:type="dxa"/>
            <w:shd w:val="clear" w:color="auto" w:fill="auto"/>
            <w:vAlign w:val="center"/>
          </w:tcPr>
          <w:p w14:paraId="182167E4" w14:textId="21D9F784" w:rsidR="00213BB0" w:rsidRPr="00C3694A" w:rsidRDefault="00213BB0" w:rsidP="00213BB0">
            <w:pPr>
              <w:spacing w:after="120"/>
              <w:jc w:val="center"/>
              <w:rPr>
                <w:rFonts w:asciiTheme="minorHAnsi" w:hAnsiTheme="minorHAnsi" w:cstheme="minorHAnsi"/>
              </w:rPr>
            </w:pP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="Calibri" w:hAnsi="Calibri" w:cs="Calibri"/>
                <w:sz w:val="20"/>
                <w:szCs w:val="20"/>
                <w:vertAlign w:val="subscript"/>
              </w:rPr>
              <w:t>1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2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3</w:t>
            </w:r>
            <w:r w:rsidRPr="005C1625">
              <w:rPr>
                <w:rFonts w:hint="eastAsia"/>
              </w:rPr>
              <w:t xml:space="preserve"> </w:t>
            </w:r>
            <w:r w:rsidRPr="005C1625">
              <w:t xml:space="preserve">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4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549B57B0" w14:textId="77777777" w:rsidR="00213BB0" w:rsidRPr="000E7D6D" w:rsidRDefault="00213BB0" w:rsidP="00213BB0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E7D6D">
              <w:rPr>
                <w:rFonts w:asciiTheme="minorHAnsi" w:hAnsiTheme="minorHAnsi" w:cstheme="minorHAnsi"/>
                <w:sz w:val="22"/>
                <w:szCs w:val="22"/>
              </w:rPr>
              <w:t>never</w:t>
            </w:r>
          </w:p>
        </w:tc>
      </w:tr>
      <w:tr w:rsidR="00213BB0" w:rsidRPr="00F8100E" w14:paraId="3E31528A" w14:textId="77777777" w:rsidTr="00213BB0">
        <w:tc>
          <w:tcPr>
            <w:tcW w:w="4086" w:type="dxa"/>
            <w:shd w:val="clear" w:color="auto" w:fill="auto"/>
          </w:tcPr>
          <w:p w14:paraId="5B00C10E" w14:textId="0E57887E" w:rsidR="00213BB0" w:rsidRPr="000E7D6D" w:rsidRDefault="00213BB0" w:rsidP="00505B48">
            <w:pPr>
              <w:pStyle w:val="ListParagraph"/>
              <w:numPr>
                <w:ilvl w:val="0"/>
                <w:numId w:val="1"/>
              </w:numPr>
              <w:spacing w:after="120"/>
              <w:ind w:left="425" w:hanging="425"/>
              <w:rPr>
                <w:rFonts w:asciiTheme="minorHAnsi" w:hAnsiTheme="minorHAnsi" w:cstheme="minorHAnsi"/>
                <w:sz w:val="22"/>
                <w:szCs w:val="22"/>
              </w:rPr>
            </w:pPr>
            <w:r w:rsidRPr="000E7D6D">
              <w:rPr>
                <w:rFonts w:asciiTheme="minorHAnsi" w:hAnsiTheme="minorHAnsi" w:cstheme="minorHAnsi"/>
                <w:sz w:val="22"/>
                <w:szCs w:val="22"/>
              </w:rPr>
              <w:t>I promote patient/family participation, choice and control in meeting health care needs.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46FB1039" w14:textId="77777777" w:rsidR="00213BB0" w:rsidRPr="000E7D6D" w:rsidRDefault="00213BB0" w:rsidP="00213BB0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E7D6D">
              <w:rPr>
                <w:rFonts w:asciiTheme="minorHAnsi" w:hAnsiTheme="minorHAnsi" w:cstheme="minorHAnsi"/>
                <w:sz w:val="22"/>
                <w:szCs w:val="22"/>
              </w:rPr>
              <w:t>always</w:t>
            </w:r>
          </w:p>
        </w:tc>
        <w:tc>
          <w:tcPr>
            <w:tcW w:w="3327" w:type="dxa"/>
            <w:shd w:val="clear" w:color="auto" w:fill="auto"/>
            <w:vAlign w:val="center"/>
          </w:tcPr>
          <w:p w14:paraId="152ACB0B" w14:textId="61032E89" w:rsidR="00213BB0" w:rsidRPr="00C3694A" w:rsidRDefault="00213BB0" w:rsidP="00213BB0">
            <w:pPr>
              <w:spacing w:after="120"/>
              <w:jc w:val="center"/>
              <w:rPr>
                <w:rFonts w:asciiTheme="minorHAnsi" w:hAnsiTheme="minorHAnsi" w:cstheme="minorHAnsi"/>
              </w:rPr>
            </w:pP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="Calibri" w:hAnsi="Calibri" w:cs="Calibri"/>
                <w:sz w:val="20"/>
                <w:szCs w:val="20"/>
                <w:vertAlign w:val="subscript"/>
              </w:rPr>
              <w:t>1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2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3</w:t>
            </w:r>
            <w:r w:rsidRPr="005C1625">
              <w:rPr>
                <w:rFonts w:hint="eastAsia"/>
              </w:rPr>
              <w:t xml:space="preserve"> </w:t>
            </w:r>
            <w:r w:rsidRPr="005C1625">
              <w:t xml:space="preserve">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4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25BC2703" w14:textId="77777777" w:rsidR="00213BB0" w:rsidRPr="000E7D6D" w:rsidRDefault="00213BB0" w:rsidP="00213BB0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E7D6D">
              <w:rPr>
                <w:rFonts w:asciiTheme="minorHAnsi" w:hAnsiTheme="minorHAnsi" w:cstheme="minorHAnsi"/>
                <w:sz w:val="22"/>
                <w:szCs w:val="22"/>
              </w:rPr>
              <w:t>never</w:t>
            </w:r>
          </w:p>
        </w:tc>
      </w:tr>
      <w:tr w:rsidR="00213BB0" w:rsidRPr="00F8100E" w14:paraId="30473127" w14:textId="77777777" w:rsidTr="00213BB0">
        <w:tc>
          <w:tcPr>
            <w:tcW w:w="4086" w:type="dxa"/>
            <w:shd w:val="clear" w:color="auto" w:fill="auto"/>
          </w:tcPr>
          <w:p w14:paraId="5D88054C" w14:textId="33550C89" w:rsidR="00213BB0" w:rsidRPr="000E7D6D" w:rsidRDefault="00213BB0" w:rsidP="00505B48">
            <w:pPr>
              <w:pStyle w:val="ListParagraph"/>
              <w:numPr>
                <w:ilvl w:val="0"/>
                <w:numId w:val="1"/>
              </w:numPr>
              <w:spacing w:after="120"/>
              <w:ind w:left="425" w:hanging="425"/>
              <w:rPr>
                <w:rFonts w:asciiTheme="minorHAnsi" w:hAnsiTheme="minorHAnsi" w:cstheme="minorHAnsi"/>
                <w:sz w:val="22"/>
                <w:szCs w:val="22"/>
              </w:rPr>
            </w:pPr>
            <w:r w:rsidRPr="000E7D6D">
              <w:rPr>
                <w:rFonts w:asciiTheme="minorHAnsi" w:hAnsiTheme="minorHAnsi" w:cstheme="minorHAnsi"/>
                <w:sz w:val="22"/>
                <w:szCs w:val="22"/>
              </w:rPr>
              <w:t>My involvement with families is mostly rewarding.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46402E11" w14:textId="77777777" w:rsidR="00213BB0" w:rsidRPr="000E7D6D" w:rsidRDefault="00213BB0" w:rsidP="00213BB0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E7D6D">
              <w:rPr>
                <w:rFonts w:asciiTheme="minorHAnsi" w:hAnsiTheme="minorHAnsi" w:cstheme="minorHAnsi"/>
                <w:sz w:val="22"/>
                <w:szCs w:val="22"/>
              </w:rPr>
              <w:t>agree</w:t>
            </w:r>
          </w:p>
        </w:tc>
        <w:tc>
          <w:tcPr>
            <w:tcW w:w="3327" w:type="dxa"/>
            <w:shd w:val="clear" w:color="auto" w:fill="auto"/>
            <w:vAlign w:val="center"/>
          </w:tcPr>
          <w:p w14:paraId="4F021410" w14:textId="521D2A0A" w:rsidR="00213BB0" w:rsidRPr="00C3694A" w:rsidRDefault="00213BB0" w:rsidP="00213BB0">
            <w:pPr>
              <w:spacing w:after="120"/>
              <w:jc w:val="center"/>
              <w:rPr>
                <w:rFonts w:asciiTheme="minorHAnsi" w:hAnsiTheme="minorHAnsi" w:cstheme="minorHAnsi"/>
              </w:rPr>
            </w:pP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="Calibri" w:hAnsi="Calibri" w:cs="Calibri"/>
                <w:sz w:val="20"/>
                <w:szCs w:val="20"/>
                <w:vertAlign w:val="subscript"/>
              </w:rPr>
              <w:t>1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2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3</w:t>
            </w:r>
            <w:r w:rsidRPr="005C1625">
              <w:rPr>
                <w:rFonts w:hint="eastAsia"/>
              </w:rPr>
              <w:t xml:space="preserve"> </w:t>
            </w:r>
            <w:r w:rsidRPr="005C1625">
              <w:t xml:space="preserve">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4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1DC8829B" w14:textId="77777777" w:rsidR="00213BB0" w:rsidRPr="000E7D6D" w:rsidRDefault="00213BB0" w:rsidP="00213BB0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E7D6D">
              <w:rPr>
                <w:rFonts w:asciiTheme="minorHAnsi" w:hAnsiTheme="minorHAnsi" w:cstheme="minorHAnsi"/>
                <w:sz w:val="22"/>
                <w:szCs w:val="22"/>
              </w:rPr>
              <w:t>disagree</w:t>
            </w:r>
          </w:p>
        </w:tc>
      </w:tr>
      <w:tr w:rsidR="00213BB0" w:rsidRPr="00F8100E" w14:paraId="2700E883" w14:textId="77777777" w:rsidTr="00213BB0">
        <w:tc>
          <w:tcPr>
            <w:tcW w:w="4086" w:type="dxa"/>
            <w:shd w:val="clear" w:color="auto" w:fill="auto"/>
          </w:tcPr>
          <w:p w14:paraId="3A6AE306" w14:textId="6893A614" w:rsidR="00213BB0" w:rsidRPr="000E7D6D" w:rsidRDefault="00213BB0" w:rsidP="00505B48">
            <w:pPr>
              <w:pStyle w:val="ListParagraph"/>
              <w:numPr>
                <w:ilvl w:val="0"/>
                <w:numId w:val="1"/>
              </w:numPr>
              <w:spacing w:after="120"/>
              <w:ind w:left="425" w:hanging="425"/>
              <w:rPr>
                <w:rFonts w:asciiTheme="minorHAnsi" w:hAnsiTheme="minorHAnsi" w:cstheme="minorHAnsi"/>
                <w:sz w:val="22"/>
                <w:szCs w:val="22"/>
              </w:rPr>
            </w:pPr>
            <w:r w:rsidRPr="000E7D6D">
              <w:rPr>
                <w:rFonts w:asciiTheme="minorHAnsi" w:hAnsiTheme="minorHAnsi" w:cstheme="minorHAnsi"/>
                <w:sz w:val="22"/>
                <w:szCs w:val="22"/>
              </w:rPr>
              <w:t xml:space="preserve">I avoid interference of my own biases when collecting, interpreting and communicating data </w:t>
            </w:r>
            <w:r w:rsidR="00525424">
              <w:rPr>
                <w:rFonts w:asciiTheme="minorHAnsi" w:hAnsiTheme="minorHAnsi" w:cstheme="minorHAnsi"/>
                <w:sz w:val="22"/>
                <w:szCs w:val="22"/>
              </w:rPr>
              <w:t>a</w:t>
            </w:r>
            <w:r w:rsidRPr="000E7D6D">
              <w:rPr>
                <w:rFonts w:asciiTheme="minorHAnsi" w:hAnsiTheme="minorHAnsi" w:cstheme="minorHAnsi"/>
                <w:sz w:val="22"/>
                <w:szCs w:val="22"/>
              </w:rPr>
              <w:t>bout patients and families.</w:t>
            </w:r>
          </w:p>
        </w:tc>
        <w:tc>
          <w:tcPr>
            <w:tcW w:w="905" w:type="dxa"/>
            <w:shd w:val="clear" w:color="auto" w:fill="auto"/>
            <w:vAlign w:val="center"/>
          </w:tcPr>
          <w:p w14:paraId="319433DF" w14:textId="77777777" w:rsidR="00213BB0" w:rsidRPr="000E7D6D" w:rsidRDefault="00213BB0" w:rsidP="00213BB0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E7D6D">
              <w:rPr>
                <w:rFonts w:asciiTheme="minorHAnsi" w:hAnsiTheme="minorHAnsi" w:cstheme="minorHAnsi"/>
                <w:sz w:val="22"/>
                <w:szCs w:val="22"/>
              </w:rPr>
              <w:t>always</w:t>
            </w:r>
          </w:p>
        </w:tc>
        <w:tc>
          <w:tcPr>
            <w:tcW w:w="3327" w:type="dxa"/>
            <w:shd w:val="clear" w:color="auto" w:fill="auto"/>
            <w:vAlign w:val="center"/>
          </w:tcPr>
          <w:p w14:paraId="65999690" w14:textId="43E2AD88" w:rsidR="00213BB0" w:rsidRPr="00C3694A" w:rsidRDefault="00213BB0" w:rsidP="00213BB0">
            <w:pPr>
              <w:spacing w:after="120"/>
              <w:jc w:val="center"/>
              <w:rPr>
                <w:rFonts w:asciiTheme="minorHAnsi" w:hAnsiTheme="minorHAnsi" w:cstheme="minorHAnsi"/>
              </w:rPr>
            </w:pP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="Calibri" w:hAnsi="Calibri" w:cs="Calibri"/>
                <w:sz w:val="20"/>
                <w:szCs w:val="20"/>
                <w:vertAlign w:val="subscript"/>
              </w:rPr>
              <w:t>1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2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3</w:t>
            </w:r>
            <w:r w:rsidRPr="005C1625">
              <w:rPr>
                <w:rFonts w:hint="eastAsia"/>
              </w:rPr>
              <w:t xml:space="preserve"> </w:t>
            </w:r>
            <w:r w:rsidRPr="005C1625">
              <w:t xml:space="preserve">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4</w:t>
            </w:r>
            <w:r w:rsidRPr="005C1625">
              <w:rPr>
                <w:rFonts w:cstheme="minorHAnsi"/>
                <w:color w:val="000000"/>
                <w:shd w:val="clear" w:color="auto" w:fill="FFFFFF"/>
              </w:rPr>
              <w:t xml:space="preserve">      </w:t>
            </w:r>
            <w:r w:rsidRPr="005C1625">
              <w:rPr>
                <w:rFonts w:ascii="Wingdings 2" w:eastAsia="Wingdings 2" w:hAnsi="Wingdings 2" w:cs="Wingdings 2"/>
              </w:rPr>
              <w:t></w:t>
            </w:r>
            <w:r w:rsidRPr="005C1625">
              <w:rPr>
                <w:rFonts w:asciiTheme="minorHAnsi" w:hAnsiTheme="minorHAnsi" w:cstheme="minorHAnsi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042" w:type="dxa"/>
            <w:shd w:val="clear" w:color="auto" w:fill="auto"/>
            <w:vAlign w:val="center"/>
          </w:tcPr>
          <w:p w14:paraId="5031F13F" w14:textId="77777777" w:rsidR="00213BB0" w:rsidRPr="000E7D6D" w:rsidRDefault="00213BB0" w:rsidP="00213BB0">
            <w:pPr>
              <w:spacing w:after="12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E7D6D">
              <w:rPr>
                <w:rFonts w:asciiTheme="minorHAnsi" w:hAnsiTheme="minorHAnsi" w:cstheme="minorHAnsi"/>
                <w:sz w:val="22"/>
                <w:szCs w:val="22"/>
              </w:rPr>
              <w:t>never</w:t>
            </w:r>
          </w:p>
        </w:tc>
      </w:tr>
    </w:tbl>
    <w:p w14:paraId="68E4AF45" w14:textId="77777777" w:rsidR="00F8100E" w:rsidRPr="00F8100E" w:rsidRDefault="00F8100E" w:rsidP="00F8100E">
      <w:pPr>
        <w:rPr>
          <w:rFonts w:asciiTheme="minorHAnsi" w:hAnsiTheme="minorHAnsi" w:cstheme="minorHAnsi"/>
        </w:rPr>
      </w:pPr>
    </w:p>
    <w:p w14:paraId="2824E76C" w14:textId="77777777" w:rsidR="00F8100E" w:rsidRPr="00F8100E" w:rsidRDefault="00F8100E" w:rsidP="00F8100E">
      <w:pPr>
        <w:rPr>
          <w:rFonts w:asciiTheme="minorHAnsi" w:hAnsiTheme="minorHAnsi" w:cstheme="minorHAnsi"/>
        </w:rPr>
      </w:pPr>
      <w:r w:rsidRPr="00F8100E">
        <w:rPr>
          <w:rFonts w:asciiTheme="minorHAnsi" w:hAnsiTheme="minorHAnsi" w:cstheme="minorHAnsi"/>
        </w:rPr>
        <w:br w:type="column"/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F8100E" w:rsidRPr="00F8100E" w14:paraId="4B76CF3E" w14:textId="77777777" w:rsidTr="007C0173">
        <w:tc>
          <w:tcPr>
            <w:tcW w:w="9351" w:type="dxa"/>
          </w:tcPr>
          <w:p w14:paraId="2ACEEFA7" w14:textId="77777777" w:rsidR="00F8100E" w:rsidRP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F8100E">
              <w:rPr>
                <w:rFonts w:asciiTheme="minorHAnsi" w:hAnsiTheme="minorHAnsi" w:cstheme="minorHAnsi"/>
                <w:sz w:val="24"/>
                <w:szCs w:val="24"/>
              </w:rPr>
              <w:t>Please comment on the following questions:</w:t>
            </w:r>
          </w:p>
          <w:p w14:paraId="5FCCB634" w14:textId="77777777" w:rsidR="00F8100E" w:rsidRP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8100E" w:rsidRPr="00F8100E" w14:paraId="456507EC" w14:textId="77777777" w:rsidTr="007C0173">
        <w:tc>
          <w:tcPr>
            <w:tcW w:w="9351" w:type="dxa"/>
          </w:tcPr>
          <w:p w14:paraId="27F95C03" w14:textId="77777777" w:rsidR="00F8100E" w:rsidRPr="00F8100E" w:rsidRDefault="00F8100E" w:rsidP="00450C2B">
            <w:pPr>
              <w:ind w:left="720" w:hanging="720"/>
              <w:rPr>
                <w:rFonts w:asciiTheme="minorHAnsi" w:hAnsiTheme="minorHAnsi" w:cstheme="minorHAnsi"/>
                <w:sz w:val="24"/>
                <w:szCs w:val="24"/>
              </w:rPr>
            </w:pPr>
            <w:r w:rsidRPr="00F8100E">
              <w:rPr>
                <w:rFonts w:asciiTheme="minorHAnsi" w:hAnsiTheme="minorHAnsi" w:cstheme="minorHAnsi"/>
                <w:sz w:val="24"/>
                <w:szCs w:val="24"/>
              </w:rPr>
              <w:t>11.</w:t>
            </w:r>
            <w:r w:rsidRPr="00F8100E">
              <w:rPr>
                <w:rFonts w:asciiTheme="minorHAnsi" w:hAnsiTheme="minorHAnsi" w:cstheme="minorHAnsi"/>
                <w:sz w:val="24"/>
                <w:szCs w:val="24"/>
              </w:rPr>
              <w:tab/>
              <w:t>What problems or drawbacks are there in your nursing practice by involving the family in assessment and care planning?</w:t>
            </w:r>
          </w:p>
          <w:p w14:paraId="244B9471" w14:textId="77777777" w:rsidR="00F8100E" w:rsidRP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28A731E" w14:textId="77777777" w:rsidR="00F8100E" w:rsidRP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46F04FE" w14:textId="77777777" w:rsidR="00F8100E" w:rsidRP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2546D4F" w14:textId="77777777" w:rsidR="00F8100E" w:rsidRP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BF22233" w14:textId="77777777" w:rsidR="00F8100E" w:rsidRP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316FFB4" w14:textId="77777777" w:rsidR="00F8100E" w:rsidRP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45C4E11" w14:textId="77777777" w:rsidR="00F8100E" w:rsidRP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42BCC6D" w14:textId="77777777" w:rsidR="00F8100E" w:rsidRP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F4E3AF3" w14:textId="77777777" w:rsidR="00F8100E" w:rsidRP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73875D0" w14:textId="77777777" w:rsidR="00F8100E" w:rsidRP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C0C7804" w14:textId="77777777" w:rsidR="00F8100E" w:rsidRP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8100E" w:rsidRPr="00F8100E" w14:paraId="4F8EF044" w14:textId="77777777" w:rsidTr="007C0173">
        <w:tc>
          <w:tcPr>
            <w:tcW w:w="9351" w:type="dxa"/>
          </w:tcPr>
          <w:p w14:paraId="4FEDB3BD" w14:textId="77777777" w:rsidR="00F8100E" w:rsidRPr="00F8100E" w:rsidRDefault="00F8100E" w:rsidP="00450C2B">
            <w:pPr>
              <w:ind w:left="720" w:hanging="720"/>
              <w:rPr>
                <w:rFonts w:asciiTheme="minorHAnsi" w:hAnsiTheme="minorHAnsi" w:cstheme="minorHAnsi"/>
                <w:sz w:val="24"/>
                <w:szCs w:val="24"/>
              </w:rPr>
            </w:pPr>
            <w:r w:rsidRPr="00F8100E">
              <w:rPr>
                <w:rFonts w:asciiTheme="minorHAnsi" w:hAnsiTheme="minorHAnsi" w:cstheme="minorHAnsi"/>
                <w:sz w:val="24"/>
                <w:szCs w:val="24"/>
              </w:rPr>
              <w:t>12.</w:t>
            </w:r>
            <w:r w:rsidRPr="00F8100E">
              <w:rPr>
                <w:rFonts w:asciiTheme="minorHAnsi" w:hAnsiTheme="minorHAnsi" w:cstheme="minorHAnsi"/>
                <w:sz w:val="24"/>
                <w:szCs w:val="24"/>
              </w:rPr>
              <w:tab/>
              <w:t>What advantages, if any, are there for your nursing practice by involving the family in assessment and care planning?</w:t>
            </w:r>
          </w:p>
          <w:p w14:paraId="6D152CAE" w14:textId="77777777" w:rsidR="00F8100E" w:rsidRP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05FF2F0" w14:textId="77777777" w:rsidR="00F8100E" w:rsidRP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E359A85" w14:textId="77777777" w:rsidR="00F8100E" w:rsidRP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975B582" w14:textId="77777777" w:rsidR="00F8100E" w:rsidRP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3C12A39" w14:textId="77777777" w:rsidR="00F8100E" w:rsidRP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47D9910" w14:textId="77777777" w:rsidR="00F8100E" w:rsidRP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165B1D0" w14:textId="77777777" w:rsidR="00F8100E" w:rsidRP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563387A" w14:textId="77777777" w:rsidR="00F8100E" w:rsidRP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A7A77D6" w14:textId="77777777" w:rsidR="00F8100E" w:rsidRP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7542C93" w14:textId="77777777" w:rsidR="00F8100E" w:rsidRP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33EE974" w14:textId="77777777" w:rsidR="00F8100E" w:rsidRP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8100E" w:rsidRPr="00F8100E" w14:paraId="126EF349" w14:textId="77777777" w:rsidTr="007C0173">
        <w:tc>
          <w:tcPr>
            <w:tcW w:w="9351" w:type="dxa"/>
          </w:tcPr>
          <w:p w14:paraId="39A4348C" w14:textId="77777777" w:rsidR="00F8100E" w:rsidRPr="00F8100E" w:rsidRDefault="00F8100E" w:rsidP="00450C2B">
            <w:pPr>
              <w:ind w:left="720" w:hanging="720"/>
              <w:rPr>
                <w:rFonts w:asciiTheme="minorHAnsi" w:hAnsiTheme="minorHAnsi" w:cstheme="minorHAnsi"/>
                <w:sz w:val="24"/>
                <w:szCs w:val="24"/>
              </w:rPr>
            </w:pPr>
            <w:r w:rsidRPr="00F8100E">
              <w:rPr>
                <w:rFonts w:asciiTheme="minorHAnsi" w:hAnsiTheme="minorHAnsi" w:cstheme="minorHAnsi"/>
                <w:sz w:val="24"/>
                <w:szCs w:val="24"/>
              </w:rPr>
              <w:t>13.</w:t>
            </w:r>
            <w:r w:rsidRPr="00F8100E">
              <w:rPr>
                <w:rFonts w:asciiTheme="minorHAnsi" w:hAnsiTheme="minorHAnsi" w:cstheme="minorHAnsi"/>
                <w:sz w:val="24"/>
                <w:szCs w:val="24"/>
              </w:rPr>
              <w:tab/>
              <w:t>What have you done in the past week to involve families in your current nursing practice?  Please comment.</w:t>
            </w:r>
          </w:p>
          <w:p w14:paraId="6B80C283" w14:textId="77777777" w:rsidR="00F8100E" w:rsidRP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5B30BC2" w14:textId="77777777" w:rsidR="00F8100E" w:rsidRP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0D6E82C" w14:textId="77777777" w:rsidR="00F8100E" w:rsidRP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F959987" w14:textId="77777777" w:rsidR="00F8100E" w:rsidRP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92FBD11" w14:textId="77777777" w:rsidR="00F8100E" w:rsidRP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027F9A59" w14:textId="77777777" w:rsidR="00F8100E" w:rsidRP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7450FB6E" w14:textId="77777777" w:rsidR="00F8100E" w:rsidRP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61CAA685" w14:textId="77777777" w:rsidR="00F8100E" w:rsidRP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6631AF4" w14:textId="77777777" w:rsidR="00F8100E" w:rsidRP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FE793AF" w14:textId="77777777" w:rsidR="00F8100E" w:rsidRDefault="00F8100E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130DC5EE" w14:textId="1EEC077A" w:rsidR="006D763C" w:rsidRPr="00F8100E" w:rsidRDefault="006D763C" w:rsidP="00450C2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ECF1014" w14:textId="77777777" w:rsidR="00B17CDE" w:rsidRPr="00F8100E" w:rsidRDefault="00134487" w:rsidP="0055769B">
      <w:pPr>
        <w:rPr>
          <w:rFonts w:asciiTheme="minorHAnsi" w:hAnsiTheme="minorHAnsi" w:cstheme="minorHAnsi"/>
        </w:rPr>
      </w:pPr>
    </w:p>
    <w:sectPr w:rsidR="00B17CDE" w:rsidRPr="00F8100E" w:rsidSect="004D7A31">
      <w:headerReference w:type="default" r:id="rId7"/>
      <w:footerReference w:type="even" r:id="rId8"/>
      <w:footerReference w:type="default" r:id="rId9"/>
      <w:pgSz w:w="12240" w:h="15840" w:code="1"/>
      <w:pgMar w:top="1440" w:right="1440" w:bottom="1440" w:left="1440" w:header="567" w:footer="283" w:gutter="0"/>
      <w:cols w:space="708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87D2FE" w14:textId="77777777" w:rsidR="00134487" w:rsidRDefault="00134487" w:rsidP="00550B05">
      <w:r>
        <w:separator/>
      </w:r>
    </w:p>
  </w:endnote>
  <w:endnote w:type="continuationSeparator" w:id="0">
    <w:p w14:paraId="25D48461" w14:textId="77777777" w:rsidR="00134487" w:rsidRDefault="00134487" w:rsidP="00550B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64453984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FA41514" w14:textId="540A2557" w:rsidR="007D4450" w:rsidRDefault="007D4450" w:rsidP="00302C3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7772E56" w14:textId="77777777" w:rsidR="00550B05" w:rsidRDefault="00550B05" w:rsidP="007D445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  <w:rFonts w:asciiTheme="minorHAnsi" w:hAnsiTheme="minorHAnsi" w:cstheme="minorHAnsi"/>
        <w:sz w:val="20"/>
        <w:szCs w:val="20"/>
      </w:rPr>
      <w:id w:val="210976765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619691B" w14:textId="4B068A8D" w:rsidR="007D4450" w:rsidRPr="00525424" w:rsidRDefault="007D4450" w:rsidP="007D4450">
        <w:pPr>
          <w:pStyle w:val="Footer"/>
          <w:framePr w:wrap="none" w:vAnchor="text" w:hAnchor="page" w:x="10721" w:y="17"/>
          <w:rPr>
            <w:rStyle w:val="PageNumber"/>
            <w:rFonts w:asciiTheme="minorHAnsi" w:hAnsiTheme="minorHAnsi" w:cstheme="minorHAnsi"/>
            <w:sz w:val="20"/>
            <w:szCs w:val="20"/>
            <w:lang w:val="fr-FR"/>
          </w:rPr>
        </w:pPr>
        <w:r w:rsidRPr="007D4450">
          <w:rPr>
            <w:rStyle w:val="PageNumber"/>
            <w:rFonts w:asciiTheme="minorHAnsi" w:hAnsiTheme="minorHAnsi" w:cstheme="minorHAnsi"/>
            <w:sz w:val="20"/>
            <w:szCs w:val="20"/>
          </w:rPr>
          <w:fldChar w:fldCharType="begin"/>
        </w:r>
        <w:r w:rsidRPr="00525424">
          <w:rPr>
            <w:rStyle w:val="PageNumber"/>
            <w:rFonts w:asciiTheme="minorHAnsi" w:hAnsiTheme="minorHAnsi" w:cstheme="minorHAnsi"/>
            <w:sz w:val="20"/>
            <w:szCs w:val="20"/>
            <w:lang w:val="fr-FR"/>
          </w:rPr>
          <w:instrText xml:space="preserve"> PAGE </w:instrText>
        </w:r>
        <w:r w:rsidRPr="007D4450">
          <w:rPr>
            <w:rStyle w:val="PageNumber"/>
            <w:rFonts w:asciiTheme="minorHAnsi" w:hAnsiTheme="minorHAnsi" w:cstheme="minorHAnsi"/>
            <w:sz w:val="20"/>
            <w:szCs w:val="20"/>
          </w:rPr>
          <w:fldChar w:fldCharType="separate"/>
        </w:r>
        <w:r w:rsidRPr="00525424">
          <w:rPr>
            <w:rStyle w:val="PageNumber"/>
            <w:rFonts w:asciiTheme="minorHAnsi" w:hAnsiTheme="minorHAnsi" w:cstheme="minorHAnsi"/>
            <w:noProof/>
            <w:sz w:val="20"/>
            <w:szCs w:val="20"/>
            <w:lang w:val="fr-FR"/>
          </w:rPr>
          <w:t>1</w:t>
        </w:r>
        <w:r w:rsidRPr="007D4450">
          <w:rPr>
            <w:rStyle w:val="PageNumber"/>
            <w:rFonts w:asciiTheme="minorHAnsi" w:hAnsiTheme="minorHAnsi" w:cstheme="minorHAnsi"/>
            <w:sz w:val="20"/>
            <w:szCs w:val="20"/>
          </w:rPr>
          <w:fldChar w:fldCharType="end"/>
        </w:r>
      </w:p>
    </w:sdtContent>
  </w:sdt>
  <w:p w14:paraId="0CBD17C7" w14:textId="77777777" w:rsidR="007D4450" w:rsidRPr="00525424" w:rsidRDefault="007D4450" w:rsidP="007D4450">
    <w:pPr>
      <w:ind w:right="360"/>
      <w:rPr>
        <w:rFonts w:asciiTheme="minorHAnsi" w:hAnsiTheme="minorHAnsi" w:cstheme="minorHAnsi"/>
        <w:sz w:val="16"/>
        <w:szCs w:val="16"/>
        <w:lang w:val="fr-FR"/>
      </w:rPr>
    </w:pPr>
  </w:p>
  <w:p w14:paraId="1815C21B" w14:textId="77777777" w:rsidR="00CD2A7F" w:rsidRPr="00525424" w:rsidRDefault="00CD2A7F" w:rsidP="007D4450">
    <w:pPr>
      <w:ind w:right="360"/>
      <w:rPr>
        <w:rFonts w:asciiTheme="minorHAnsi" w:hAnsiTheme="minorHAnsi" w:cstheme="minorHAnsi"/>
        <w:sz w:val="16"/>
        <w:szCs w:val="16"/>
        <w:lang w:val="fr-FR"/>
      </w:rPr>
    </w:pPr>
  </w:p>
  <w:p w14:paraId="1333AFD1" w14:textId="77777777" w:rsidR="00CD2A7F" w:rsidRPr="00525424" w:rsidRDefault="00CD2A7F" w:rsidP="007D4450">
    <w:pPr>
      <w:ind w:right="360"/>
      <w:rPr>
        <w:rFonts w:asciiTheme="minorHAnsi" w:hAnsiTheme="minorHAnsi" w:cstheme="minorHAnsi"/>
        <w:sz w:val="16"/>
        <w:szCs w:val="16"/>
        <w:lang w:val="fr-FR"/>
      </w:rPr>
    </w:pPr>
  </w:p>
  <w:p w14:paraId="1083E96A" w14:textId="405B8CC1" w:rsidR="00550B05" w:rsidRPr="00550B05" w:rsidRDefault="00550B05" w:rsidP="007D4450">
    <w:pPr>
      <w:ind w:right="360"/>
      <w:rPr>
        <w:rFonts w:asciiTheme="minorHAnsi" w:hAnsiTheme="minorHAnsi" w:cstheme="minorHAnsi"/>
        <w:sz w:val="16"/>
        <w:szCs w:val="16"/>
        <w:lang w:eastAsia="en-US"/>
      </w:rPr>
    </w:pPr>
    <w:r w:rsidRPr="00525424">
      <w:rPr>
        <w:rFonts w:asciiTheme="minorHAnsi" w:hAnsiTheme="minorHAnsi" w:cstheme="minorHAnsi"/>
        <w:sz w:val="16"/>
        <w:szCs w:val="16"/>
        <w:lang w:val="fr-FR"/>
      </w:rPr>
      <w:t xml:space="preserve">Citation: Simpson, P., &amp; Tarrant, M. (2006). </w:t>
    </w:r>
    <w:r w:rsidRPr="00550B05">
      <w:rPr>
        <w:rFonts w:asciiTheme="minorHAnsi" w:hAnsiTheme="minorHAnsi" w:cstheme="minorHAnsi"/>
        <w:sz w:val="16"/>
        <w:szCs w:val="16"/>
      </w:rPr>
      <w:t xml:space="preserve">Development of the Family Nursing Practice Scale. </w:t>
    </w:r>
    <w:r w:rsidRPr="00550B05">
      <w:rPr>
        <w:rFonts w:asciiTheme="minorHAnsi" w:hAnsiTheme="minorHAnsi" w:cstheme="minorHAnsi"/>
        <w:i/>
        <w:iCs/>
        <w:sz w:val="16"/>
        <w:szCs w:val="16"/>
      </w:rPr>
      <w:t>Journal of Family Nursing</w:t>
    </w:r>
    <w:r w:rsidRPr="00550B05">
      <w:rPr>
        <w:rFonts w:asciiTheme="minorHAnsi" w:hAnsiTheme="minorHAnsi" w:cstheme="minorHAnsi"/>
        <w:sz w:val="16"/>
        <w:szCs w:val="16"/>
      </w:rPr>
      <w:t xml:space="preserve">, </w:t>
    </w:r>
    <w:r w:rsidRPr="00550B05">
      <w:rPr>
        <w:rFonts w:asciiTheme="minorHAnsi" w:hAnsiTheme="minorHAnsi" w:cstheme="minorHAnsi"/>
        <w:i/>
        <w:iCs/>
        <w:sz w:val="16"/>
        <w:szCs w:val="16"/>
      </w:rPr>
      <w:t>12</w:t>
    </w:r>
    <w:r w:rsidRPr="00550B05">
      <w:rPr>
        <w:rFonts w:asciiTheme="minorHAnsi" w:hAnsiTheme="minorHAnsi" w:cstheme="minorHAnsi"/>
        <w:sz w:val="16"/>
        <w:szCs w:val="16"/>
      </w:rPr>
      <w:t>(4), 413–425. https://doi.org/10.1177/1074840706290806</w:t>
    </w:r>
  </w:p>
  <w:p w14:paraId="1FD00C03" w14:textId="77777777" w:rsidR="00550B05" w:rsidRDefault="00550B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9D3E3F" w14:textId="77777777" w:rsidR="00134487" w:rsidRDefault="00134487" w:rsidP="00550B05">
      <w:r>
        <w:separator/>
      </w:r>
    </w:p>
  </w:footnote>
  <w:footnote w:type="continuationSeparator" w:id="0">
    <w:p w14:paraId="314071DF" w14:textId="77777777" w:rsidR="00134487" w:rsidRDefault="00134487" w:rsidP="00550B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311D25" w14:textId="2F7C0154" w:rsidR="004D7A31" w:rsidRPr="004D7A31" w:rsidRDefault="004D7A31" w:rsidP="004D7A31">
    <w:pPr>
      <w:rPr>
        <w:rFonts w:asciiTheme="minorHAnsi" w:hAnsiTheme="minorHAnsi" w:cstheme="minorHAnsi"/>
        <w:sz w:val="20"/>
        <w:szCs w:val="20"/>
        <w:lang w:eastAsia="en-US"/>
      </w:rPr>
    </w:pPr>
    <w:r w:rsidRPr="004D7A31">
      <w:rPr>
        <w:rFonts w:asciiTheme="minorHAnsi" w:hAnsiTheme="minorHAnsi" w:cstheme="minorHAnsi"/>
        <w:sz w:val="20"/>
        <w:szCs w:val="20"/>
      </w:rPr>
      <w:t>Study Code: ____________</w:t>
    </w:r>
    <w:r w:rsidRPr="004D7A31">
      <w:rPr>
        <w:rFonts w:asciiTheme="minorHAnsi" w:hAnsiTheme="minorHAnsi" w:cstheme="minorHAnsi"/>
        <w:sz w:val="20"/>
        <w:szCs w:val="20"/>
      </w:rPr>
      <w:tab/>
    </w:r>
    <w:r w:rsidRPr="004D7A31">
      <w:rPr>
        <w:rFonts w:asciiTheme="minorHAnsi" w:hAnsiTheme="minorHAnsi" w:cstheme="minorHAnsi"/>
        <w:sz w:val="20"/>
        <w:szCs w:val="20"/>
      </w:rPr>
      <w:tab/>
    </w:r>
    <w:r w:rsidRPr="004D7A31">
      <w:rPr>
        <w:rFonts w:asciiTheme="minorHAnsi" w:hAnsiTheme="minorHAnsi" w:cstheme="minorHAnsi"/>
        <w:sz w:val="20"/>
        <w:szCs w:val="20"/>
      </w:rPr>
      <w:tab/>
    </w:r>
    <w:r w:rsidRPr="004D7A31">
      <w:rPr>
        <w:rFonts w:asciiTheme="minorHAnsi" w:hAnsiTheme="minorHAnsi" w:cstheme="minorHAnsi"/>
        <w:sz w:val="20"/>
        <w:szCs w:val="20"/>
      </w:rPr>
      <w:tab/>
    </w:r>
    <w:r w:rsidRPr="004D7A31">
      <w:rPr>
        <w:rFonts w:asciiTheme="minorHAnsi" w:hAnsiTheme="minorHAnsi" w:cstheme="minorHAnsi"/>
        <w:sz w:val="20"/>
        <w:szCs w:val="20"/>
      </w:rPr>
      <w:tab/>
    </w:r>
    <w:r w:rsidRPr="004D7A31">
      <w:rPr>
        <w:rFonts w:asciiTheme="minorHAnsi" w:hAnsiTheme="minorHAnsi" w:cstheme="minorHAnsi"/>
        <w:sz w:val="20"/>
        <w:szCs w:val="20"/>
      </w:rPr>
      <w:tab/>
    </w:r>
    <w:r>
      <w:rPr>
        <w:rFonts w:asciiTheme="minorHAnsi" w:hAnsiTheme="minorHAnsi" w:cstheme="minorHAnsi"/>
        <w:sz w:val="20"/>
        <w:szCs w:val="20"/>
      </w:rPr>
      <w:tab/>
    </w:r>
    <w:r w:rsidRPr="004D7A31">
      <w:rPr>
        <w:rFonts w:asciiTheme="minorHAnsi" w:hAnsiTheme="minorHAnsi" w:cstheme="minorHAnsi"/>
        <w:sz w:val="20"/>
        <w:szCs w:val="20"/>
      </w:rPr>
      <w:t>©2006 Sage Publications</w:t>
    </w:r>
  </w:p>
  <w:p w14:paraId="57B75AD6" w14:textId="77777777" w:rsidR="004D7A31" w:rsidRDefault="004D7A3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03A6DD5"/>
    <w:multiLevelType w:val="hybridMultilevel"/>
    <w:tmpl w:val="84FAEB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20"/>
  <w:drawingGridVerticalSpacing w:val="2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00E"/>
    <w:rsid w:val="00055A45"/>
    <w:rsid w:val="0007057D"/>
    <w:rsid w:val="000A0FE9"/>
    <w:rsid w:val="000C2280"/>
    <w:rsid w:val="000D19F9"/>
    <w:rsid w:val="000E0A4E"/>
    <w:rsid w:val="000E7D6D"/>
    <w:rsid w:val="001025EC"/>
    <w:rsid w:val="00134487"/>
    <w:rsid w:val="00143A36"/>
    <w:rsid w:val="00171176"/>
    <w:rsid w:val="00171D5F"/>
    <w:rsid w:val="00182B60"/>
    <w:rsid w:val="001945B5"/>
    <w:rsid w:val="00213BB0"/>
    <w:rsid w:val="00226A0D"/>
    <w:rsid w:val="00247C20"/>
    <w:rsid w:val="00263191"/>
    <w:rsid w:val="00285BF0"/>
    <w:rsid w:val="002A0491"/>
    <w:rsid w:val="002B7518"/>
    <w:rsid w:val="002D5CEF"/>
    <w:rsid w:val="002E3EB8"/>
    <w:rsid w:val="002F1804"/>
    <w:rsid w:val="002F4C71"/>
    <w:rsid w:val="00307A66"/>
    <w:rsid w:val="00313C9F"/>
    <w:rsid w:val="003169CF"/>
    <w:rsid w:val="00316E15"/>
    <w:rsid w:val="00384336"/>
    <w:rsid w:val="0039207C"/>
    <w:rsid w:val="00395ED2"/>
    <w:rsid w:val="003C432C"/>
    <w:rsid w:val="003C525D"/>
    <w:rsid w:val="003D4308"/>
    <w:rsid w:val="003E1A5A"/>
    <w:rsid w:val="003F3A93"/>
    <w:rsid w:val="003F45A2"/>
    <w:rsid w:val="00401AE5"/>
    <w:rsid w:val="004272A8"/>
    <w:rsid w:val="004274A6"/>
    <w:rsid w:val="00487B87"/>
    <w:rsid w:val="00492847"/>
    <w:rsid w:val="00496B51"/>
    <w:rsid w:val="004974BC"/>
    <w:rsid w:val="004D2D92"/>
    <w:rsid w:val="004D5710"/>
    <w:rsid w:val="004D7A31"/>
    <w:rsid w:val="004E1FA9"/>
    <w:rsid w:val="00505B48"/>
    <w:rsid w:val="00520774"/>
    <w:rsid w:val="005224A0"/>
    <w:rsid w:val="00525424"/>
    <w:rsid w:val="00534467"/>
    <w:rsid w:val="00550B05"/>
    <w:rsid w:val="00551A2C"/>
    <w:rsid w:val="0055769B"/>
    <w:rsid w:val="0058273D"/>
    <w:rsid w:val="00584882"/>
    <w:rsid w:val="005A49E9"/>
    <w:rsid w:val="005C1625"/>
    <w:rsid w:val="005F46E0"/>
    <w:rsid w:val="0060330E"/>
    <w:rsid w:val="00614A4F"/>
    <w:rsid w:val="006409AF"/>
    <w:rsid w:val="006426FD"/>
    <w:rsid w:val="00651137"/>
    <w:rsid w:val="00653915"/>
    <w:rsid w:val="00684509"/>
    <w:rsid w:val="006B6725"/>
    <w:rsid w:val="006C7FDE"/>
    <w:rsid w:val="006D1BF0"/>
    <w:rsid w:val="006D763C"/>
    <w:rsid w:val="006F44B2"/>
    <w:rsid w:val="006F7B9A"/>
    <w:rsid w:val="0070273A"/>
    <w:rsid w:val="00733D1E"/>
    <w:rsid w:val="00743FEE"/>
    <w:rsid w:val="007823D2"/>
    <w:rsid w:val="007932C1"/>
    <w:rsid w:val="00797605"/>
    <w:rsid w:val="007A79CE"/>
    <w:rsid w:val="007B518A"/>
    <w:rsid w:val="007C0173"/>
    <w:rsid w:val="007C1303"/>
    <w:rsid w:val="007D4450"/>
    <w:rsid w:val="008561DF"/>
    <w:rsid w:val="008602A5"/>
    <w:rsid w:val="0086261A"/>
    <w:rsid w:val="008E4C83"/>
    <w:rsid w:val="00914CA8"/>
    <w:rsid w:val="009337B9"/>
    <w:rsid w:val="00945552"/>
    <w:rsid w:val="00953A9D"/>
    <w:rsid w:val="0099146E"/>
    <w:rsid w:val="009A2C79"/>
    <w:rsid w:val="009E5D7D"/>
    <w:rsid w:val="00A22947"/>
    <w:rsid w:val="00A23A18"/>
    <w:rsid w:val="00A379EC"/>
    <w:rsid w:val="00A4635D"/>
    <w:rsid w:val="00A633A0"/>
    <w:rsid w:val="00A83D4E"/>
    <w:rsid w:val="00A9080F"/>
    <w:rsid w:val="00AE0C2F"/>
    <w:rsid w:val="00B32A2B"/>
    <w:rsid w:val="00B5613B"/>
    <w:rsid w:val="00B63F97"/>
    <w:rsid w:val="00B7606D"/>
    <w:rsid w:val="00B85E8B"/>
    <w:rsid w:val="00BA6B47"/>
    <w:rsid w:val="00BB209E"/>
    <w:rsid w:val="00BC3FDE"/>
    <w:rsid w:val="00C131FC"/>
    <w:rsid w:val="00C3694A"/>
    <w:rsid w:val="00C74424"/>
    <w:rsid w:val="00C758D0"/>
    <w:rsid w:val="00C94BB0"/>
    <w:rsid w:val="00C9758C"/>
    <w:rsid w:val="00CB2193"/>
    <w:rsid w:val="00CB4003"/>
    <w:rsid w:val="00CD2A7F"/>
    <w:rsid w:val="00CD66BB"/>
    <w:rsid w:val="00CF6CCF"/>
    <w:rsid w:val="00DB05CA"/>
    <w:rsid w:val="00DE3E62"/>
    <w:rsid w:val="00DF3E48"/>
    <w:rsid w:val="00E01221"/>
    <w:rsid w:val="00E31D62"/>
    <w:rsid w:val="00E44F81"/>
    <w:rsid w:val="00E522C1"/>
    <w:rsid w:val="00E629E3"/>
    <w:rsid w:val="00E7616B"/>
    <w:rsid w:val="00E802C0"/>
    <w:rsid w:val="00EC481A"/>
    <w:rsid w:val="00F11BB0"/>
    <w:rsid w:val="00F8100E"/>
    <w:rsid w:val="00F925F2"/>
    <w:rsid w:val="00F93365"/>
    <w:rsid w:val="00FE1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8983B8"/>
  <w14:defaultImageDpi w14:val="32767"/>
  <w15:chartTrackingRefBased/>
  <w15:docId w15:val="{9C54404D-6F41-7A46-991A-518EAB2B7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8100E"/>
    <w:rPr>
      <w:rFonts w:ascii="Times New Roman" w:eastAsia="Times New Roman" w:hAnsi="Times New Roman" w:cs="Times New Roman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8100E"/>
    <w:rPr>
      <w:rFonts w:ascii="Times New Roman" w:eastAsia="PMingLiU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8100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100E"/>
    <w:rPr>
      <w:rFonts w:ascii="Times New Roman" w:eastAsia="Times New Roman" w:hAnsi="Times New Roman" w:cs="Times New Roman"/>
      <w:sz w:val="18"/>
      <w:szCs w:val="18"/>
      <w:lang w:eastAsia="zh-CN"/>
    </w:rPr>
  </w:style>
  <w:style w:type="paragraph" w:styleId="ListParagraph">
    <w:name w:val="List Paragraph"/>
    <w:basedOn w:val="Normal"/>
    <w:uiPriority w:val="34"/>
    <w:qFormat/>
    <w:rsid w:val="004272A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50B0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50B05"/>
    <w:rPr>
      <w:rFonts w:ascii="Times New Roman" w:eastAsia="Times New Roman" w:hAnsi="Times New Roman" w:cs="Times New Roman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550B0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0B05"/>
    <w:rPr>
      <w:rFonts w:ascii="Times New Roman" w:eastAsia="Times New Roman" w:hAnsi="Times New Roman" w:cs="Times New Roman"/>
      <w:lang w:eastAsia="zh-CN"/>
    </w:rPr>
  </w:style>
  <w:style w:type="character" w:styleId="PageNumber">
    <w:name w:val="page number"/>
    <w:basedOn w:val="DefaultParagraphFont"/>
    <w:uiPriority w:val="99"/>
    <w:semiHidden/>
    <w:unhideWhenUsed/>
    <w:rsid w:val="007D44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223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3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Tarrant</dc:creator>
  <cp:keywords/>
  <dc:description/>
  <cp:lastModifiedBy>Masina, Stephanie</cp:lastModifiedBy>
  <cp:revision>12</cp:revision>
  <cp:lastPrinted>2020-07-13T21:33:00Z</cp:lastPrinted>
  <dcterms:created xsi:type="dcterms:W3CDTF">2020-07-08T05:46:00Z</dcterms:created>
  <dcterms:modified xsi:type="dcterms:W3CDTF">2021-03-29T21:53:00Z</dcterms:modified>
</cp:coreProperties>
</file>